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FC" w:rsidRPr="00FC6337" w:rsidRDefault="00021FFC" w:rsidP="00247D94">
      <w:pPr>
        <w:rPr>
          <w:rFonts w:ascii="Candara" w:hAnsi="Candara"/>
          <w:b/>
          <w:color w:val="595959" w:themeColor="text1" w:themeTint="A6"/>
          <w:sz w:val="28"/>
          <w:szCs w:val="28"/>
        </w:rPr>
      </w:pPr>
      <w:r w:rsidRPr="00FC6337">
        <w:rPr>
          <w:rFonts w:ascii="Candara" w:hAnsi="Candara"/>
          <w:b/>
          <w:color w:val="595959" w:themeColor="text1" w:themeTint="A6"/>
          <w:sz w:val="28"/>
          <w:szCs w:val="28"/>
        </w:rPr>
        <w:fldChar w:fldCharType="begin"/>
      </w:r>
      <w:r w:rsidRPr="00FC6337">
        <w:rPr>
          <w:rFonts w:ascii="Candara" w:hAnsi="Candara"/>
          <w:b/>
          <w:color w:val="595959" w:themeColor="text1" w:themeTint="A6"/>
          <w:sz w:val="28"/>
          <w:szCs w:val="28"/>
        </w:rPr>
        <w:instrText xml:space="preserve"> TITLE   \* MERGEFORMAT </w:instrText>
      </w:r>
      <w:r w:rsidRPr="00FC6337">
        <w:rPr>
          <w:rFonts w:ascii="Candara" w:hAnsi="Candara"/>
          <w:b/>
          <w:color w:val="595959" w:themeColor="text1" w:themeTint="A6"/>
          <w:sz w:val="28"/>
          <w:szCs w:val="28"/>
        </w:rPr>
        <w:fldChar w:fldCharType="end"/>
      </w:r>
      <w:r w:rsidR="006A4901">
        <w:rPr>
          <w:rFonts w:ascii="Candara" w:hAnsi="Candara"/>
          <w:b/>
          <w:color w:val="595959" w:themeColor="text1" w:themeTint="A6"/>
          <w:sz w:val="28"/>
          <w:szCs w:val="28"/>
        </w:rPr>
        <w:t>Subject:</w:t>
      </w:r>
    </w:p>
    <w:p w:rsidR="005C42BC" w:rsidRPr="00FC6337" w:rsidRDefault="005C42BC">
      <w:pPr>
        <w:rPr>
          <w:rFonts w:ascii="Candara" w:hAnsi="Candara" w:cs="Tahoma"/>
          <w:b/>
          <w:color w:val="595959" w:themeColor="text1" w:themeTint="A6"/>
          <w:sz w:val="28"/>
          <w:szCs w:val="28"/>
        </w:rPr>
        <w:sectPr w:rsidR="005C42BC" w:rsidRPr="00FC6337" w:rsidSect="003D5F61">
          <w:footerReference w:type="default" r:id="rId9"/>
          <w:pgSz w:w="12240" w:h="15840"/>
          <w:pgMar w:top="630" w:right="1080" w:bottom="1008" w:left="1080" w:header="720" w:footer="720" w:gutter="0"/>
          <w:cols w:space="720"/>
          <w:docGrid w:linePitch="360"/>
        </w:sectPr>
      </w:pPr>
    </w:p>
    <w:tbl>
      <w:tblPr>
        <w:tblStyle w:val="MediumList1-Accent5"/>
        <w:tblW w:w="0" w:type="auto"/>
        <w:tblBorders>
          <w:top w:val="none" w:sz="0" w:space="0" w:color="auto"/>
          <w:bottom w:val="single" w:sz="8" w:space="0" w:color="31849B" w:themeColor="accent5" w:themeShade="BF"/>
          <w:insideH w:val="single" w:sz="8" w:space="0" w:color="31849B" w:themeColor="accent5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8190"/>
        <w:gridCol w:w="7"/>
      </w:tblGrid>
      <w:tr w:rsidR="005209FC" w:rsidRPr="00BE1ECA" w:rsidTr="003B1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bottom w:val="none" w:sz="0" w:space="0" w:color="auto"/>
            </w:tcBorders>
          </w:tcPr>
          <w:p w:rsidR="003330F6" w:rsidRPr="00BE1ECA" w:rsidRDefault="003330F6" w:rsidP="005209FC">
            <w:pPr>
              <w:rPr>
                <w:rFonts w:ascii="Candara" w:hAnsi="Candara" w:cs="Tahoma"/>
                <w:b w:val="0"/>
                <w:color w:val="404040" w:themeColor="text1" w:themeTint="BF"/>
                <w:szCs w:val="18"/>
              </w:rPr>
            </w:pPr>
            <w:r w:rsidRPr="00BE1ECA">
              <w:rPr>
                <w:rFonts w:ascii="Candara" w:hAnsi="Candara" w:cs="Tahoma"/>
                <w:color w:val="404040" w:themeColor="text1" w:themeTint="BF"/>
                <w:szCs w:val="18"/>
              </w:rPr>
              <w:lastRenderedPageBreak/>
              <w:t>Students:</w:t>
            </w:r>
          </w:p>
        </w:tc>
        <w:tc>
          <w:tcPr>
            <w:tcW w:w="819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3330F6" w:rsidRPr="00BE1ECA" w:rsidRDefault="006A4901" w:rsidP="00FC6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404040" w:themeColor="text1" w:themeTint="BF"/>
                <w:szCs w:val="18"/>
              </w:rPr>
            </w:pPr>
            <w:r>
              <w:rPr>
                <w:rFonts w:ascii="Candara" w:hAnsi="Candara" w:cs="Tahoma"/>
                <w:b/>
                <w:color w:val="404040" w:themeColor="text1" w:themeTint="BF"/>
                <w:szCs w:val="18"/>
              </w:rPr>
              <w:t>Learning</w:t>
            </w:r>
            <w:r w:rsidR="003330F6" w:rsidRPr="00BE1ECA">
              <w:rPr>
                <w:rFonts w:ascii="Candara" w:hAnsi="Candara" w:cs="Tahoma"/>
                <w:b/>
                <w:color w:val="404040" w:themeColor="text1" w:themeTint="BF"/>
                <w:szCs w:val="18"/>
              </w:rPr>
              <w:t xml:space="preserve"> Statements:</w:t>
            </w:r>
            <w:r w:rsidR="00FC6337">
              <w:rPr>
                <w:rFonts w:ascii="Candara" w:hAnsi="Candara" w:cs="Tahoma"/>
                <w:b/>
                <w:color w:val="404040" w:themeColor="text1" w:themeTint="BF"/>
                <w:szCs w:val="18"/>
              </w:rPr>
              <w:t xml:space="preserve"> </w:t>
            </w:r>
          </w:p>
        </w:tc>
      </w:tr>
      <w:tr w:rsidR="003903E9" w:rsidRPr="00BE1ECA" w:rsidTr="00D0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925FFF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925FFF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925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 xml:space="preserve">RIT </w:t>
            </w:r>
            <w:r w:rsidR="00FC6337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Above 260</w:t>
            </w: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:</w:t>
            </w:r>
          </w:p>
          <w:p w:rsidR="003903E9" w:rsidRPr="00736DBC" w:rsidRDefault="00FC6337" w:rsidP="006A4901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FC6337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251-260</w:t>
            </w: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:</w:t>
            </w:r>
          </w:p>
          <w:p w:rsidR="003903E9" w:rsidRPr="00736DBC" w:rsidRDefault="00FC6337" w:rsidP="006A4901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FC6337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241-250:</w:t>
            </w:r>
          </w:p>
          <w:p w:rsidR="003903E9" w:rsidRPr="00736DBC" w:rsidRDefault="00736DBC" w:rsidP="006A4901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736DB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231-240:</w:t>
            </w:r>
          </w:p>
          <w:p w:rsidR="003903E9" w:rsidRPr="00736DBC" w:rsidRDefault="00736DBC" w:rsidP="006A4901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736DB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221-230:</w:t>
            </w:r>
          </w:p>
          <w:p w:rsidR="003903E9" w:rsidRPr="00736DBC" w:rsidRDefault="00736DBC" w:rsidP="006A4901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736DB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211-220:</w:t>
            </w:r>
          </w:p>
          <w:p w:rsidR="003903E9" w:rsidRPr="00736DBC" w:rsidRDefault="00736DBC" w:rsidP="006A4901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736DB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201-210:</w:t>
            </w:r>
          </w:p>
          <w:p w:rsidR="003903E9" w:rsidRPr="00736DBC" w:rsidRDefault="00736DBC" w:rsidP="006A4901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736DB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40CB8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40CB8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191-200:</w:t>
            </w:r>
          </w:p>
          <w:p w:rsidR="003903E9" w:rsidRPr="00736DBC" w:rsidRDefault="00736DBC" w:rsidP="006A4901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  <w:r w:rsidRPr="00736DBC"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</w:tc>
      </w:tr>
      <w:tr w:rsidR="003903E9" w:rsidRPr="00BE1ECA" w:rsidTr="00D0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903E9" w:rsidRPr="00C40CB8" w:rsidRDefault="003903E9" w:rsidP="00CC4590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CC4590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7" w:type="dxa"/>
            <w:gridSpan w:val="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3903E9" w:rsidRPr="0085028C" w:rsidRDefault="003903E9" w:rsidP="00B77F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RIT 181-190:</w:t>
            </w:r>
          </w:p>
          <w:p w:rsidR="003903E9" w:rsidRPr="00736DBC" w:rsidRDefault="003903E9" w:rsidP="006A4901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</w:p>
        </w:tc>
      </w:tr>
      <w:tr w:rsidR="003903E9" w:rsidRPr="00BE1ECA" w:rsidTr="00D0460A">
        <w:trPr>
          <w:gridAfter w:val="1"/>
          <w:wAfter w:w="7" w:type="dxa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3903E9" w:rsidRPr="00C40CB8" w:rsidRDefault="003903E9" w:rsidP="00193E3A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3903E9" w:rsidRPr="00BE1ECA" w:rsidRDefault="003903E9" w:rsidP="00193E3A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0" w:type="dxa"/>
            <w:vAlign w:val="center"/>
          </w:tcPr>
          <w:p w:rsidR="003903E9" w:rsidRPr="0085028C" w:rsidRDefault="003903E9" w:rsidP="00B77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 xml:space="preserve">RIT </w:t>
            </w:r>
            <w:r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171-180</w:t>
            </w: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:</w:t>
            </w:r>
          </w:p>
          <w:p w:rsidR="003903E9" w:rsidRPr="00736DBC" w:rsidRDefault="003903E9" w:rsidP="00D0460A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</w:p>
        </w:tc>
      </w:tr>
      <w:tr w:rsidR="006A4901" w:rsidRPr="00BE1ECA" w:rsidTr="00D046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A4901" w:rsidRPr="00C40CB8" w:rsidRDefault="006A4901" w:rsidP="0044073B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6A4901" w:rsidRPr="00BE1ECA" w:rsidRDefault="006A4901" w:rsidP="0044073B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0" w:type="dxa"/>
            <w:vAlign w:val="center"/>
          </w:tcPr>
          <w:p w:rsidR="006A4901" w:rsidRPr="0085028C" w:rsidRDefault="006A4901" w:rsidP="00440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 xml:space="preserve">RIT </w:t>
            </w:r>
            <w:r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161-170</w:t>
            </w: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:</w:t>
            </w:r>
          </w:p>
          <w:p w:rsidR="006A4901" w:rsidRPr="00736DBC" w:rsidRDefault="006A4901" w:rsidP="00D0460A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</w:p>
        </w:tc>
      </w:tr>
      <w:tr w:rsidR="006A4901" w:rsidRPr="00BE1ECA" w:rsidTr="00D0460A">
        <w:trPr>
          <w:gridAfter w:val="1"/>
          <w:wAfter w:w="7" w:type="dxa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A4901" w:rsidRPr="00C40CB8" w:rsidRDefault="006A4901" w:rsidP="0044073B">
            <w:pPr>
              <w:rPr>
                <w:rFonts w:ascii="Candara" w:hAnsi="Candara" w:cs="Tahoma"/>
                <w:color w:val="404040" w:themeColor="text1" w:themeTint="BF"/>
                <w:sz w:val="4"/>
                <w:szCs w:val="18"/>
              </w:rPr>
            </w:pPr>
          </w:p>
          <w:p w:rsidR="006A4901" w:rsidRPr="00BE1ECA" w:rsidRDefault="006A4901" w:rsidP="0044073B">
            <w:pPr>
              <w:rPr>
                <w:rFonts w:ascii="Candara" w:hAnsi="Candara" w:cs="Tahoma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Candara" w:hAnsi="Candara" w:cs="Tahoma"/>
                <w:color w:val="404040" w:themeColor="text1" w:themeTint="BF"/>
                <w:sz w:val="18"/>
                <w:szCs w:val="18"/>
              </w:rPr>
              <w:t>Students:</w:t>
            </w:r>
          </w:p>
        </w:tc>
        <w:tc>
          <w:tcPr>
            <w:tcW w:w="8190" w:type="dxa"/>
            <w:vAlign w:val="center"/>
          </w:tcPr>
          <w:p w:rsidR="006A4901" w:rsidRPr="0085028C" w:rsidRDefault="006A4901" w:rsidP="00440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</w:pP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 xml:space="preserve">RIT </w:t>
            </w:r>
            <w:r w:rsidR="00D0460A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Below 161</w:t>
            </w:r>
            <w:r w:rsidRPr="0085028C">
              <w:rPr>
                <w:rFonts w:ascii="Candara" w:hAnsi="Candara" w:cs="Tahoma"/>
                <w:b/>
                <w:color w:val="595959" w:themeColor="text1" w:themeTint="A6"/>
                <w:sz w:val="18"/>
                <w:szCs w:val="18"/>
              </w:rPr>
              <w:t>:</w:t>
            </w:r>
          </w:p>
          <w:p w:rsidR="006A4901" w:rsidRPr="00736DBC" w:rsidRDefault="006A4901" w:rsidP="00D0460A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Tahoma"/>
                <w:color w:val="595959" w:themeColor="text1" w:themeTint="A6"/>
                <w:sz w:val="17"/>
                <w:szCs w:val="17"/>
              </w:rPr>
            </w:pPr>
          </w:p>
        </w:tc>
      </w:tr>
    </w:tbl>
    <w:p w:rsidR="0050207B" w:rsidRPr="00BE1ECA" w:rsidRDefault="0050207B" w:rsidP="003D5F61">
      <w:pPr>
        <w:rPr>
          <w:rFonts w:ascii="Graublau Sans Book" w:hAnsi="Graublau Sans Book"/>
        </w:rPr>
      </w:pPr>
      <w:bookmarkStart w:id="0" w:name="_GoBack"/>
      <w:bookmarkEnd w:id="0"/>
    </w:p>
    <w:sectPr w:rsidR="0050207B" w:rsidRPr="00BE1ECA" w:rsidSect="003D5F61">
      <w:type w:val="continuous"/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15" w:rsidRDefault="00F11015" w:rsidP="00BE1ECA">
      <w:pPr>
        <w:spacing w:after="0" w:line="240" w:lineRule="auto"/>
      </w:pPr>
      <w:r>
        <w:separator/>
      </w:r>
    </w:p>
  </w:endnote>
  <w:endnote w:type="continuationSeparator" w:id="0">
    <w:p w:rsidR="00F11015" w:rsidRDefault="00F11015" w:rsidP="00BE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GOJP C+ 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raublau Sans Book">
    <w:altName w:val="Segoe UI"/>
    <w:charset w:val="00"/>
    <w:family w:val="auto"/>
    <w:pitch w:val="variable"/>
    <w:sig w:usb0="00000001" w:usb1="40007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0E" w:rsidRPr="005B2AEC" w:rsidRDefault="00D0460A" w:rsidP="00641A0E">
    <w:pPr>
      <w:pStyle w:val="Footer"/>
      <w:rPr>
        <w:rFonts w:ascii="Candara" w:hAnsi="Candara"/>
        <w:color w:val="404040" w:themeColor="text1" w:themeTint="BF"/>
        <w:sz w:val="12"/>
        <w:szCs w:val="12"/>
      </w:rPr>
    </w:pPr>
    <w:r>
      <w:rPr>
        <w:rFonts w:ascii="Candara" w:hAnsi="Candara"/>
        <w:color w:val="404040" w:themeColor="text1" w:themeTint="BF"/>
        <w:sz w:val="12"/>
        <w:szCs w:val="12"/>
      </w:rPr>
      <w:t>Subject:</w:t>
    </w:r>
    <w:r w:rsidR="00641A0E" w:rsidRPr="005B2AEC">
      <w:rPr>
        <w:rFonts w:ascii="Candara" w:hAnsi="Candara"/>
        <w:color w:val="404040" w:themeColor="text1" w:themeTint="BF"/>
        <w:sz w:val="12"/>
        <w:szCs w:val="12"/>
      </w:rPr>
      <w:tab/>
    </w:r>
    <w:r w:rsidR="00641A0E" w:rsidRPr="005B2AEC">
      <w:rPr>
        <w:rFonts w:ascii="Candara" w:hAnsi="Candara"/>
        <w:color w:val="404040" w:themeColor="text1" w:themeTint="BF"/>
        <w:sz w:val="12"/>
        <w:szCs w:val="12"/>
      </w:rPr>
      <w:tab/>
    </w:r>
  </w:p>
  <w:p w:rsidR="00BE1ECA" w:rsidRPr="005B2AEC" w:rsidRDefault="00641A0E" w:rsidP="00641A0E">
    <w:pPr>
      <w:pStyle w:val="Footer"/>
      <w:rPr>
        <w:rFonts w:ascii="Candara" w:hAnsi="Candara"/>
        <w:color w:val="404040" w:themeColor="text1" w:themeTint="BF"/>
        <w:sz w:val="12"/>
        <w:szCs w:val="12"/>
      </w:rPr>
    </w:pPr>
    <w:r w:rsidRPr="005B2AEC">
      <w:rPr>
        <w:rFonts w:ascii="Candara" w:hAnsi="Candara"/>
        <w:color w:val="404040" w:themeColor="text1" w:themeTint="BF"/>
        <w:sz w:val="12"/>
        <w:szCs w:val="12"/>
      </w:rPr>
      <w:t xml:space="preserve">www.fortheteachers.org | Page </w:t>
    </w:r>
    <w:r w:rsidRPr="005B2AEC">
      <w:rPr>
        <w:rFonts w:ascii="Candara" w:hAnsi="Candara"/>
        <w:color w:val="404040" w:themeColor="text1" w:themeTint="BF"/>
        <w:sz w:val="12"/>
        <w:szCs w:val="12"/>
      </w:rPr>
      <w:fldChar w:fldCharType="begin"/>
    </w:r>
    <w:r w:rsidRPr="005B2AEC">
      <w:rPr>
        <w:rFonts w:ascii="Candara" w:hAnsi="Candara"/>
        <w:color w:val="404040" w:themeColor="text1" w:themeTint="BF"/>
        <w:sz w:val="12"/>
        <w:szCs w:val="12"/>
      </w:rPr>
      <w:instrText xml:space="preserve"> PAGE  \* Arabic  \* MERGEFORMAT </w:instrText>
    </w:r>
    <w:r w:rsidRPr="005B2AEC">
      <w:rPr>
        <w:rFonts w:ascii="Candara" w:hAnsi="Candara"/>
        <w:color w:val="404040" w:themeColor="text1" w:themeTint="BF"/>
        <w:sz w:val="12"/>
        <w:szCs w:val="12"/>
      </w:rPr>
      <w:fldChar w:fldCharType="separate"/>
    </w:r>
    <w:r w:rsidR="00D0460A">
      <w:rPr>
        <w:rFonts w:ascii="Candara" w:hAnsi="Candara"/>
        <w:noProof/>
        <w:color w:val="404040" w:themeColor="text1" w:themeTint="BF"/>
        <w:sz w:val="12"/>
        <w:szCs w:val="12"/>
      </w:rPr>
      <w:t>1</w:t>
    </w:r>
    <w:r w:rsidRPr="005B2AEC">
      <w:rPr>
        <w:rFonts w:ascii="Candara" w:hAnsi="Candara"/>
        <w:color w:val="404040" w:themeColor="text1" w:themeTint="BF"/>
        <w:sz w:val="12"/>
        <w:szCs w:val="12"/>
      </w:rPr>
      <w:fldChar w:fldCharType="end"/>
    </w:r>
    <w:r w:rsidRPr="005B2AEC">
      <w:rPr>
        <w:rFonts w:ascii="Candara" w:hAnsi="Candara"/>
        <w:color w:val="404040" w:themeColor="text1" w:themeTint="BF"/>
        <w:sz w:val="12"/>
        <w:szCs w:val="12"/>
      </w:rPr>
      <w:t xml:space="preserve"> of </w:t>
    </w:r>
    <w:r w:rsidRPr="005B2AEC">
      <w:rPr>
        <w:rFonts w:ascii="Candara" w:hAnsi="Candara"/>
        <w:color w:val="404040" w:themeColor="text1" w:themeTint="BF"/>
        <w:sz w:val="12"/>
        <w:szCs w:val="12"/>
      </w:rPr>
      <w:fldChar w:fldCharType="begin"/>
    </w:r>
    <w:r w:rsidRPr="005B2AEC">
      <w:rPr>
        <w:rFonts w:ascii="Candara" w:hAnsi="Candara"/>
        <w:color w:val="404040" w:themeColor="text1" w:themeTint="BF"/>
        <w:sz w:val="12"/>
        <w:szCs w:val="12"/>
      </w:rPr>
      <w:instrText xml:space="preserve"> NUMPAGES  \* Arabic  \* MERGEFORMAT </w:instrText>
    </w:r>
    <w:r w:rsidRPr="005B2AEC">
      <w:rPr>
        <w:rFonts w:ascii="Candara" w:hAnsi="Candara"/>
        <w:color w:val="404040" w:themeColor="text1" w:themeTint="BF"/>
        <w:sz w:val="12"/>
        <w:szCs w:val="12"/>
      </w:rPr>
      <w:fldChar w:fldCharType="separate"/>
    </w:r>
    <w:r w:rsidR="00D0460A">
      <w:rPr>
        <w:rFonts w:ascii="Candara" w:hAnsi="Candara"/>
        <w:noProof/>
        <w:color w:val="404040" w:themeColor="text1" w:themeTint="BF"/>
        <w:sz w:val="12"/>
        <w:szCs w:val="12"/>
      </w:rPr>
      <w:t>1</w:t>
    </w:r>
    <w:r w:rsidRPr="005B2AEC">
      <w:rPr>
        <w:rFonts w:ascii="Candara" w:hAnsi="Candara"/>
        <w:color w:val="404040" w:themeColor="text1" w:themeTint="BF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15" w:rsidRDefault="00F11015" w:rsidP="00BE1ECA">
      <w:pPr>
        <w:spacing w:after="0" w:line="240" w:lineRule="auto"/>
      </w:pPr>
      <w:r>
        <w:separator/>
      </w:r>
    </w:p>
  </w:footnote>
  <w:footnote w:type="continuationSeparator" w:id="0">
    <w:p w:rsidR="00F11015" w:rsidRDefault="00F11015" w:rsidP="00BE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55594"/>
    <w:multiLevelType w:val="hybridMultilevel"/>
    <w:tmpl w:val="78374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013AA7"/>
    <w:multiLevelType w:val="hybridMultilevel"/>
    <w:tmpl w:val="24ACF5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FEF9D92"/>
    <w:multiLevelType w:val="hybridMultilevel"/>
    <w:tmpl w:val="929539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CEF1D99"/>
    <w:multiLevelType w:val="hybridMultilevel"/>
    <w:tmpl w:val="849BAA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0D2653"/>
    <w:multiLevelType w:val="hybridMultilevel"/>
    <w:tmpl w:val="AC8C94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1967FE0"/>
    <w:multiLevelType w:val="hybridMultilevel"/>
    <w:tmpl w:val="1D3339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6C0D667"/>
    <w:multiLevelType w:val="hybridMultilevel"/>
    <w:tmpl w:val="5DB0C3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CD5782D"/>
    <w:multiLevelType w:val="hybridMultilevel"/>
    <w:tmpl w:val="56AE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C85C3"/>
    <w:multiLevelType w:val="hybridMultilevel"/>
    <w:tmpl w:val="B7BF35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7914224"/>
    <w:multiLevelType w:val="hybridMultilevel"/>
    <w:tmpl w:val="209C7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B8"/>
    <w:rsid w:val="00015939"/>
    <w:rsid w:val="00021FFC"/>
    <w:rsid w:val="00034898"/>
    <w:rsid w:val="000542A4"/>
    <w:rsid w:val="000A24E4"/>
    <w:rsid w:val="000C28EC"/>
    <w:rsid w:val="000C2BC2"/>
    <w:rsid w:val="000E473B"/>
    <w:rsid w:val="0011100A"/>
    <w:rsid w:val="00152F97"/>
    <w:rsid w:val="001D76F4"/>
    <w:rsid w:val="001E0B43"/>
    <w:rsid w:val="0022430C"/>
    <w:rsid w:val="00247D94"/>
    <w:rsid w:val="00252943"/>
    <w:rsid w:val="002C7A49"/>
    <w:rsid w:val="002E472C"/>
    <w:rsid w:val="00305F10"/>
    <w:rsid w:val="003330F6"/>
    <w:rsid w:val="003903E9"/>
    <w:rsid w:val="003B1CF2"/>
    <w:rsid w:val="003D5F61"/>
    <w:rsid w:val="00452455"/>
    <w:rsid w:val="00456611"/>
    <w:rsid w:val="00467ECB"/>
    <w:rsid w:val="00485F79"/>
    <w:rsid w:val="00497B90"/>
    <w:rsid w:val="004B3AB8"/>
    <w:rsid w:val="004C2DF7"/>
    <w:rsid w:val="0050207B"/>
    <w:rsid w:val="005209FC"/>
    <w:rsid w:val="0056628A"/>
    <w:rsid w:val="005978BC"/>
    <w:rsid w:val="005B2AEC"/>
    <w:rsid w:val="005C42BC"/>
    <w:rsid w:val="006152AA"/>
    <w:rsid w:val="00620274"/>
    <w:rsid w:val="00641A0E"/>
    <w:rsid w:val="006A4901"/>
    <w:rsid w:val="00736DBC"/>
    <w:rsid w:val="00790ECB"/>
    <w:rsid w:val="00824AFB"/>
    <w:rsid w:val="0085028C"/>
    <w:rsid w:val="00873F44"/>
    <w:rsid w:val="008A6BAA"/>
    <w:rsid w:val="008D0EC8"/>
    <w:rsid w:val="00AC0F69"/>
    <w:rsid w:val="00AF6E17"/>
    <w:rsid w:val="00B7446B"/>
    <w:rsid w:val="00B77FEC"/>
    <w:rsid w:val="00BA502D"/>
    <w:rsid w:val="00BD44EA"/>
    <w:rsid w:val="00BE1ECA"/>
    <w:rsid w:val="00C37177"/>
    <w:rsid w:val="00C40CB8"/>
    <w:rsid w:val="00CD5474"/>
    <w:rsid w:val="00CF59AB"/>
    <w:rsid w:val="00D0460A"/>
    <w:rsid w:val="00D13EA6"/>
    <w:rsid w:val="00D600C1"/>
    <w:rsid w:val="00D828C2"/>
    <w:rsid w:val="00EA763A"/>
    <w:rsid w:val="00EF1C1D"/>
    <w:rsid w:val="00F11015"/>
    <w:rsid w:val="00F74A2E"/>
    <w:rsid w:val="00F925D6"/>
    <w:rsid w:val="00FA5034"/>
    <w:rsid w:val="00FC63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30F6"/>
    <w:pPr>
      <w:autoSpaceDE w:val="0"/>
      <w:autoSpaceDN w:val="0"/>
      <w:adjustRightInd w:val="0"/>
      <w:spacing w:after="0" w:line="240" w:lineRule="auto"/>
    </w:pPr>
    <w:rPr>
      <w:rFonts w:ascii="IGOJP C+ Minion" w:hAnsi="IGOJP C+ Minion" w:cs="IGOJP C+ Mini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E17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0C2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0C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E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CA"/>
  </w:style>
  <w:style w:type="paragraph" w:styleId="Footer">
    <w:name w:val="footer"/>
    <w:basedOn w:val="Normal"/>
    <w:link w:val="FooterChar"/>
    <w:uiPriority w:val="99"/>
    <w:unhideWhenUsed/>
    <w:rsid w:val="00BE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CA"/>
  </w:style>
  <w:style w:type="paragraph" w:styleId="Title">
    <w:name w:val="Title"/>
    <w:basedOn w:val="Normal"/>
    <w:next w:val="Normal"/>
    <w:link w:val="TitleChar"/>
    <w:uiPriority w:val="10"/>
    <w:qFormat/>
    <w:rsid w:val="00247D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D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30F6"/>
    <w:pPr>
      <w:autoSpaceDE w:val="0"/>
      <w:autoSpaceDN w:val="0"/>
      <w:adjustRightInd w:val="0"/>
      <w:spacing w:after="0" w:line="240" w:lineRule="auto"/>
    </w:pPr>
    <w:rPr>
      <w:rFonts w:ascii="IGOJP C+ Minion" w:hAnsi="IGOJP C+ Minion" w:cs="IGOJP C+ Mini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E17"/>
    <w:pPr>
      <w:ind w:left="720"/>
      <w:contextualSpacing/>
    </w:pPr>
  </w:style>
  <w:style w:type="table" w:styleId="MediumShading1-Accent5">
    <w:name w:val="Medium Shading 1 Accent 5"/>
    <w:basedOn w:val="TableNormal"/>
    <w:uiPriority w:val="63"/>
    <w:rsid w:val="000C2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0C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E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CA"/>
  </w:style>
  <w:style w:type="paragraph" w:styleId="Footer">
    <w:name w:val="footer"/>
    <w:basedOn w:val="Normal"/>
    <w:link w:val="FooterChar"/>
    <w:uiPriority w:val="99"/>
    <w:unhideWhenUsed/>
    <w:rsid w:val="00BE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CA"/>
  </w:style>
  <w:style w:type="paragraph" w:styleId="Title">
    <w:name w:val="Title"/>
    <w:basedOn w:val="Normal"/>
    <w:next w:val="Normal"/>
    <w:link w:val="TitleChar"/>
    <w:uiPriority w:val="10"/>
    <w:qFormat/>
    <w:rsid w:val="00247D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D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4133-4EDE-4EA9-8967-B157B7AC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Math: Geometry: Congruence, Similarity, Transformations &amp; Trig</vt:lpstr>
    </vt:vector>
  </TitlesOfParts>
  <Company>Hewlett-Packard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Math: Geometry: Congruence, Similarity, Transformations &amp; Trig</dc:title>
  <dc:creator>For the Teachers</dc:creator>
  <cp:lastModifiedBy>TJB</cp:lastModifiedBy>
  <cp:revision>2</cp:revision>
  <cp:lastPrinted>2012-06-06T19:30:00Z</cp:lastPrinted>
  <dcterms:created xsi:type="dcterms:W3CDTF">2012-06-07T05:32:00Z</dcterms:created>
  <dcterms:modified xsi:type="dcterms:W3CDTF">2012-06-07T05:32:00Z</dcterms:modified>
</cp:coreProperties>
</file>